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BF9" w:rsidRDefault="00F80BF9" w:rsidP="00F80BF9">
      <w:pPr>
        <w:keepNext/>
        <w:tabs>
          <w:tab w:val="center" w:pos="5597"/>
        </w:tabs>
        <w:spacing w:after="0" w:line="240" w:lineRule="auto"/>
        <w:ind w:left="1346" w:firstLine="778"/>
        <w:outlineLvl w:val="0"/>
        <w:rPr>
          <w:rFonts w:eastAsia="Times New Roman" w:cstheme="minorHAnsi"/>
          <w:b/>
          <w:bCs/>
          <w:szCs w:val="20"/>
          <w:lang w:eastAsia="es-ES"/>
        </w:rPr>
      </w:pPr>
    </w:p>
    <w:p w:rsidR="00007572" w:rsidRDefault="00007572" w:rsidP="00007572">
      <w:pPr>
        <w:keepNext/>
        <w:spacing w:after="0" w:line="240" w:lineRule="exact"/>
        <w:ind w:left="-70"/>
        <w:jc w:val="both"/>
        <w:outlineLvl w:val="0"/>
        <w:rPr>
          <w:rFonts w:ascii="Calibri" w:eastAsia="Times New Roman" w:hAnsi="Calibri" w:cs="Calibri"/>
          <w:b/>
          <w:lang w:eastAsia="es-ES"/>
        </w:rPr>
      </w:pPr>
      <w:r w:rsidRPr="00007572">
        <w:rPr>
          <w:rFonts w:ascii="Calibri" w:eastAsia="Times New Roman" w:hAnsi="Calibri" w:cs="Calibri"/>
          <w:b/>
          <w:lang w:eastAsia="es-ES"/>
        </w:rPr>
        <w:t xml:space="preserve">DECLARACIÓ RESPONSABLE A TRAVÉS DE LA QUAL L’EMPRESA LICITADORA MANIFESTI QUE ÉS CONEIXEDORA DE LA CONDICIÓ ESPECIAL D’EXECUCIÓ FIXADA A LA CLÀUSULA 4A DEL PLEC DE PRESCRIPCIONS </w:t>
      </w:r>
      <w:r w:rsidR="00C23F38">
        <w:rPr>
          <w:rFonts w:ascii="Calibri" w:eastAsia="Times New Roman" w:hAnsi="Calibri" w:cs="Calibri"/>
          <w:b/>
          <w:lang w:eastAsia="es-ES"/>
        </w:rPr>
        <w:t>TÈCNIQUES.</w:t>
      </w:r>
      <w:bookmarkStart w:id="0" w:name="_GoBack"/>
      <w:bookmarkEnd w:id="0"/>
    </w:p>
    <w:p w:rsidR="00007572" w:rsidRDefault="00007572" w:rsidP="00007572">
      <w:pPr>
        <w:keepNext/>
        <w:spacing w:after="0" w:line="240" w:lineRule="exact"/>
        <w:ind w:left="-70"/>
        <w:jc w:val="both"/>
        <w:outlineLvl w:val="0"/>
        <w:rPr>
          <w:rFonts w:ascii="Calibri" w:eastAsia="Times New Roman" w:hAnsi="Calibri" w:cs="Calibri"/>
          <w:b/>
          <w:lang w:eastAsia="es-ES"/>
        </w:rPr>
      </w:pPr>
    </w:p>
    <w:p w:rsidR="00C36A0F" w:rsidRPr="00CD6893" w:rsidRDefault="00007572" w:rsidP="00007572">
      <w:pPr>
        <w:keepNext/>
        <w:spacing w:after="0" w:line="240" w:lineRule="exact"/>
        <w:ind w:left="-70"/>
        <w:jc w:val="both"/>
        <w:outlineLvl w:val="0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b/>
          <w:lang w:eastAsia="es-ES"/>
        </w:rPr>
        <w:t>(</w:t>
      </w:r>
      <w:r w:rsidRPr="00413C3F">
        <w:rPr>
          <w:rFonts w:ascii="Calibri" w:eastAsia="Times New Roman" w:hAnsi="Calibri" w:cs="Calibri"/>
          <w:b/>
          <w:lang w:eastAsia="es-ES"/>
        </w:rPr>
        <w:t xml:space="preserve">Model </w:t>
      </w:r>
      <w:r w:rsidR="00413C3F" w:rsidRPr="00413C3F">
        <w:rPr>
          <w:rFonts w:ascii="Calibri" w:eastAsia="Times New Roman" w:hAnsi="Calibri" w:cs="Calibri"/>
          <w:b/>
          <w:lang w:eastAsia="es-ES"/>
        </w:rPr>
        <w:t>9</w:t>
      </w:r>
      <w:r w:rsidR="00C36A0F" w:rsidRPr="00413C3F">
        <w:rPr>
          <w:rFonts w:ascii="Calibri" w:eastAsia="Times New Roman" w:hAnsi="Calibri" w:cs="Calibri"/>
          <w:b/>
          <w:lang w:eastAsia="es-ES"/>
        </w:rPr>
        <w:t>)</w:t>
      </w:r>
      <w:r w:rsidR="00C36A0F" w:rsidRPr="00413C3F">
        <w:rPr>
          <w:rFonts w:ascii="Calibri" w:eastAsia="Times New Roman" w:hAnsi="Calibri" w:cs="Calibri"/>
          <w:lang w:eastAsia="es-ES"/>
        </w:rPr>
        <w:t xml:space="preserve">     </w:t>
      </w:r>
    </w:p>
    <w:p w:rsidR="00F80BF9" w:rsidRPr="003E14B6" w:rsidRDefault="00F80BF9" w:rsidP="00F80BF9">
      <w:pPr>
        <w:spacing w:after="0" w:line="240" w:lineRule="auto"/>
        <w:rPr>
          <w:rFonts w:eastAsia="Times New Roman" w:cstheme="minorHAnsi"/>
          <w:sz w:val="20"/>
          <w:szCs w:val="20"/>
          <w:lang w:eastAsia="es-ES"/>
        </w:rPr>
      </w:pPr>
      <w:r w:rsidRPr="003E14B6">
        <w:rPr>
          <w:rFonts w:eastAsia="Times New Roman" w:cstheme="min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A1358" wp14:editId="071508A4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13970" r="5715" b="5080"/>
                <wp:wrapNone/>
                <wp:docPr id="2" name="Conector rec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D7FD76" id="Conector rec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YXmGQIAADI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FENQlGvLbLhh/LQo8G4EkJrtbGhSnpUr+ZZ0+8OKV13RO145Pp2MgCQhYzkXUrYOAM3bYcvmkEM&#10;2XsdG3ZsbR8goRXoGHU53XThR48oHE4eHvMsBfno1ZeQ8pporPOfue5RMCoshQotIyU5PDsfiJDy&#10;GhKOlV4LKaPsUqGhwvNJPokJTkvBgjOEObvb1tKiAwmDE79YFXjuw6zeKxbBOk7Y6mJ7IuTZhsul&#10;CnhQCtC5WOfJ+DFP56vZalaMiny6GhVp04w+retiNF1nj5PmoanrJvsZqGVF2QnGuArsrlOaFX83&#10;BZf3cp6v25ze2pC8R4/9ArLXfyQdtQzynQdhq9lpY68aw2DG4MsjCpN/vwf7/qkvfwEAAP//AwBQ&#10;SwMEFAAGAAgAAAAhANIxZzHZAAAABAEAAA8AAABkcnMvZG93bnJldi54bWxMj0FPwkAQhe8m/IfN&#10;kHghsAWRkNotIWpvXkSJ16E7to3d2dJdoPrrHb3o8cubvPdNthlcq87Uh8azgfksAUVcettwZeD1&#10;pZiuQYWIbLH1TAY+KcAmH11lmFp/4Wc672KlpIRDigbqGLtU61DW5DDMfEcs2bvvHUbBvtK2x4uU&#10;u1YvkmSlHTYsCzV2dF9T+bE7OQOh2NOx+JqUk+TtpvK0OD48PaIx1+Nhewcq0hD/juFHX9QhF6eD&#10;P7ENqjUgj0QDy1tQEq6XK+HDL+s80//l828AAAD//wMAUEsBAi0AFAAGAAgAAAAhALaDOJL+AAAA&#10;4QEAABMAAAAAAAAAAAAAAAAAAAAAAFtDb250ZW50X1R5cGVzXS54bWxQSwECLQAUAAYACAAAACEA&#10;OP0h/9YAAACUAQAACwAAAAAAAAAAAAAAAAAvAQAAX3JlbHMvLnJlbHNQSwECLQAUAAYACAAAACEA&#10;tzGF5hkCAAAyBAAADgAAAAAAAAAAAAAAAAAuAgAAZHJzL2Uyb0RvYy54bWxQSwECLQAUAAYACAAA&#10;ACEA0jFnMdkAAAAEAQAADwAAAAAAAAAAAAAAAABzBAAAZHJzL2Rvd25yZXYueG1sUEsFBgAAAAAE&#10;AAQA8wAAAHkFAAAAAA==&#10;"/>
            </w:pict>
          </mc:Fallback>
        </mc:AlternateContent>
      </w:r>
    </w:p>
    <w:p w:rsidR="00F80BF9" w:rsidRPr="003C6F10" w:rsidRDefault="00F80BF9" w:rsidP="00F80BF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jc w:val="both"/>
        <w:textAlignment w:val="baseline"/>
        <w:rPr>
          <w:rFonts w:ascii="Calibri" w:hAnsi="Calibri"/>
          <w:szCs w:val="28"/>
        </w:rPr>
      </w:pPr>
      <w:r w:rsidRPr="00B80D2E">
        <w:rPr>
          <w:rFonts w:eastAsia="Times New Roman" w:cstheme="minorHAnsi"/>
          <w:b/>
          <w:bCs/>
          <w:lang w:eastAsia="es-ES"/>
        </w:rPr>
        <w:t>PROCEDIMENT</w:t>
      </w:r>
      <w:r w:rsidRPr="00B80D2E">
        <w:rPr>
          <w:rFonts w:eastAsia="Times New Roman" w:cstheme="minorHAnsi"/>
          <w:bCs/>
          <w:lang w:eastAsia="es-ES"/>
        </w:rPr>
        <w:t>:</w:t>
      </w:r>
      <w:r w:rsidRPr="00B80D2E">
        <w:rPr>
          <w:rFonts w:eastAsia="Times New Roman" w:cstheme="minorHAnsi"/>
          <w:lang w:eastAsia="es-ES"/>
        </w:rPr>
        <w:t xml:space="preserve"> </w:t>
      </w:r>
      <w:r w:rsidRPr="003C6F10">
        <w:rPr>
          <w:rFonts w:ascii="Calibri" w:hAnsi="Calibri" w:cs="Calibri"/>
          <w:szCs w:val="28"/>
        </w:rPr>
        <w:t xml:space="preserve">PROCEDIMENT OBERT HARMONITZAT RELATIU AL SUBMINISTRAMENT D’UN EQUIP DE TOMOGRAFIA COMPUTADA (TC) AMB COMPTATGE DE FOTONS I TECNOLOGIA QUÀNTICA, JUNTAMENT AMB LA GARANTIA ASSOCIADA, AIXÍ COM LES OBRES D’ADEQUACIÓ I INSTAL·LACIÓ NECESSÀRIES, AMB DESTÍ A LA PLATAFORMA D’IMATGE MÈDICA DE L’INSTITUT D’INVESTIGACIÓ BIOMÈDICA DE GIRONA DR JOSEP TRUETA (IDIBGI). </w:t>
      </w:r>
      <w:r w:rsidRPr="003C6F10">
        <w:rPr>
          <w:rFonts w:ascii="Calibri" w:hAnsi="Calibri"/>
          <w:szCs w:val="28"/>
        </w:rPr>
        <w:t xml:space="preserve">EL  SUBMINISTRAMENT DE L’EQUIP DE TOMOGRAFIA COMPUTADA (TC) AMB COMPTATGE DE FOTONS I TECNOLOGIA QUÀNTICA PER LA PLATAFORMA D’IMATGE MÈDICA DE L’INSTITUT D’INVESTIGACIÓ BIOMÈDICA DE GIRONA, ESTÀ  “FINANCIADO POR EL MINISTERIO DE CIENCIA, INNOVACIÓN Y UNIVERSIDADES, LA AGENCIA ESTATAL DE INVESTIGACIÓN Y POR LA UNIÓN EUROPEA  (MICIU/AEI/10.13039/501100011033/UE/FEDER), CON NÚMERO DE REFERENCIA DE PROYECTO DE INVESTIGACIÓN EQC2024-008973-P, AYUDAS PARA LA ADQUISICIÓN DE EQUIPAMIENTO CIENTÍFICO TÉCNICO”. </w:t>
      </w:r>
    </w:p>
    <w:p w:rsidR="00F80BF9" w:rsidRDefault="00F80BF9" w:rsidP="00F80BF9">
      <w:pPr>
        <w:spacing w:after="0" w:line="240" w:lineRule="auto"/>
        <w:jc w:val="both"/>
        <w:rPr>
          <w:rFonts w:eastAsia="Times New Roman" w:cstheme="minorHAnsi"/>
          <w:bCs/>
          <w:szCs w:val="20"/>
          <w:lang w:eastAsia="es-ES"/>
        </w:rPr>
      </w:pPr>
      <w:r w:rsidRPr="00911DD6">
        <w:rPr>
          <w:rFonts w:eastAsia="Times New Roman" w:cstheme="minorHAnsi"/>
          <w:b/>
          <w:bCs/>
          <w:szCs w:val="20"/>
          <w:lang w:eastAsia="es-ES"/>
        </w:rPr>
        <w:t xml:space="preserve">EXPEDIENT: </w:t>
      </w:r>
      <w:r w:rsidRPr="00F80BF9">
        <w:rPr>
          <w:rFonts w:eastAsia="Times New Roman" w:cstheme="minorHAnsi"/>
          <w:bCs/>
          <w:szCs w:val="20"/>
          <w:lang w:eastAsia="es-ES"/>
        </w:rPr>
        <w:t>EXP202601</w:t>
      </w:r>
    </w:p>
    <w:p w:rsidR="00CD1C5E" w:rsidRDefault="00CD1C5E" w:rsidP="00F80BF9">
      <w:pPr>
        <w:spacing w:after="0" w:line="240" w:lineRule="auto"/>
        <w:jc w:val="both"/>
        <w:rPr>
          <w:rFonts w:eastAsia="Times New Roman" w:cstheme="minorHAnsi"/>
          <w:b/>
          <w:bCs/>
          <w:szCs w:val="20"/>
          <w:lang w:eastAsia="es-ES"/>
        </w:rPr>
      </w:pPr>
    </w:p>
    <w:p w:rsidR="00CD1C5E" w:rsidRPr="00CD6893" w:rsidRDefault="00CD1C5E" w:rsidP="00CD1C5E">
      <w:pPr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  <w:r w:rsidRPr="00CD6893">
        <w:rPr>
          <w:rFonts w:ascii="Calibri" w:eastAsia="Times New Roman" w:hAnsi="Calibri" w:cs="Calibri"/>
          <w:lang w:eastAsia="es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r w:rsidR="00413C3F">
        <w:rPr>
          <w:rFonts w:ascii="Calibri" w:eastAsia="Times New Roman" w:hAnsi="Calibri" w:cs="Calibri"/>
          <w:lang w:eastAsia="es-ES"/>
        </w:rPr>
        <w:t>amb</w:t>
      </w:r>
      <w:r w:rsidRPr="00CD6893">
        <w:rPr>
          <w:rFonts w:ascii="Calibri" w:eastAsia="Times New Roman" w:hAnsi="Calibri" w:cs="Calibri"/>
          <w:lang w:eastAsia="es-ES"/>
        </w:rPr>
        <w:t xml:space="preserve">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r w:rsidR="00413C3F">
        <w:rPr>
          <w:rFonts w:ascii="Calibri" w:eastAsia="Times New Roman" w:hAnsi="Calibri" w:cs="Calibri"/>
          <w:lang w:eastAsia="es-ES"/>
        </w:rPr>
        <w:t>amb</w:t>
      </w:r>
      <w:r w:rsidRPr="00CD6893">
        <w:rPr>
          <w:rFonts w:ascii="Calibri" w:eastAsia="Times New Roman" w:hAnsi="Calibri" w:cs="Calibri"/>
          <w:lang w:eastAsia="es-ES"/>
        </w:rPr>
        <w:t xml:space="preserve"> N.I.F. núm. …………………….. </w:t>
      </w:r>
    </w:p>
    <w:p w:rsidR="00007572" w:rsidRDefault="00007572" w:rsidP="00CD1C5E">
      <w:pPr>
        <w:autoSpaceDE w:val="0"/>
        <w:autoSpaceDN w:val="0"/>
        <w:adjustRightInd w:val="0"/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</w:p>
    <w:p w:rsidR="00007572" w:rsidRPr="00007572" w:rsidRDefault="00007572" w:rsidP="00007572">
      <w:pPr>
        <w:autoSpaceDE w:val="0"/>
        <w:autoSpaceDN w:val="0"/>
        <w:adjustRightInd w:val="0"/>
        <w:spacing w:after="0" w:line="240" w:lineRule="exact"/>
        <w:jc w:val="both"/>
        <w:rPr>
          <w:rFonts w:ascii="Calibri" w:eastAsia="Times New Roman" w:hAnsi="Calibri" w:cs="Calibri"/>
          <w:b/>
          <w:lang w:eastAsia="es-ES"/>
        </w:rPr>
      </w:pPr>
      <w:r w:rsidRPr="00007572">
        <w:rPr>
          <w:rFonts w:ascii="Calibri" w:eastAsia="Times New Roman" w:hAnsi="Calibri" w:cs="Calibri"/>
          <w:b/>
          <w:lang w:eastAsia="es-ES"/>
        </w:rPr>
        <w:t>DECLARA, sota la seva responsabilitat:</w:t>
      </w:r>
    </w:p>
    <w:p w:rsidR="00007572" w:rsidRPr="00007572" w:rsidRDefault="00007572" w:rsidP="00007572">
      <w:pPr>
        <w:autoSpaceDE w:val="0"/>
        <w:autoSpaceDN w:val="0"/>
        <w:adjustRightInd w:val="0"/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</w:p>
    <w:p w:rsidR="00007572" w:rsidRPr="00007572" w:rsidRDefault="00007572" w:rsidP="00007572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  <w:r w:rsidRPr="00007572">
        <w:rPr>
          <w:rFonts w:ascii="Calibri" w:eastAsia="Times New Roman" w:hAnsi="Calibri" w:cs="Calibri"/>
          <w:lang w:eastAsia="es-ES"/>
        </w:rPr>
        <w:t xml:space="preserve">Que és coneixedora de la </w:t>
      </w:r>
      <w:r w:rsidRPr="00007572">
        <w:rPr>
          <w:rFonts w:ascii="Calibri" w:eastAsia="Times New Roman" w:hAnsi="Calibri" w:cs="Calibri"/>
          <w:b/>
          <w:lang w:eastAsia="es-ES"/>
        </w:rPr>
        <w:t>condició especial d’execució establerta a la clàusula 4a del Plec de Prescripcions Tècniques</w:t>
      </w:r>
      <w:r w:rsidRPr="00007572">
        <w:rPr>
          <w:rFonts w:ascii="Calibri" w:eastAsia="Times New Roman" w:hAnsi="Calibri" w:cs="Calibri"/>
          <w:lang w:eastAsia="es-ES"/>
        </w:rPr>
        <w:t xml:space="preserve"> del contracte al qual concorre.</w:t>
      </w:r>
    </w:p>
    <w:p w:rsidR="00007572" w:rsidRPr="00007572" w:rsidRDefault="00007572" w:rsidP="00007572">
      <w:pPr>
        <w:autoSpaceDE w:val="0"/>
        <w:autoSpaceDN w:val="0"/>
        <w:adjustRightInd w:val="0"/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</w:p>
    <w:p w:rsidR="00007572" w:rsidRPr="00007572" w:rsidRDefault="00007572" w:rsidP="00007572">
      <w:pPr>
        <w:autoSpaceDE w:val="0"/>
        <w:autoSpaceDN w:val="0"/>
        <w:adjustRightInd w:val="0"/>
        <w:spacing w:after="0" w:line="240" w:lineRule="exact"/>
        <w:ind w:left="708"/>
        <w:jc w:val="both"/>
        <w:rPr>
          <w:rFonts w:ascii="Calibri" w:eastAsia="Times New Roman" w:hAnsi="Calibri" w:cs="Calibri"/>
          <w:b/>
          <w:lang w:eastAsia="es-ES"/>
        </w:rPr>
      </w:pPr>
      <w:r w:rsidRPr="00007572">
        <w:rPr>
          <w:rFonts w:ascii="Calibri" w:eastAsia="Times New Roman" w:hAnsi="Calibri" w:cs="Calibri"/>
          <w:b/>
          <w:lang w:eastAsia="es-ES"/>
        </w:rPr>
        <w:t>Que accepta íntegrament aquesta condició especial d’execució i es compromet al seu estricte compliment durant tot el procés d’execució del contracte.</w:t>
      </w:r>
    </w:p>
    <w:p w:rsidR="00007572" w:rsidRPr="00007572" w:rsidRDefault="00007572" w:rsidP="00007572">
      <w:pPr>
        <w:autoSpaceDE w:val="0"/>
        <w:autoSpaceDN w:val="0"/>
        <w:adjustRightInd w:val="0"/>
        <w:spacing w:after="0" w:line="240" w:lineRule="exact"/>
        <w:jc w:val="both"/>
        <w:rPr>
          <w:rFonts w:ascii="Calibri" w:eastAsia="Times New Roman" w:hAnsi="Calibri" w:cs="Calibri"/>
          <w:b/>
          <w:lang w:eastAsia="es-ES"/>
        </w:rPr>
      </w:pPr>
    </w:p>
    <w:p w:rsidR="00007572" w:rsidRPr="00007572" w:rsidRDefault="00007572" w:rsidP="00007572">
      <w:pPr>
        <w:autoSpaceDE w:val="0"/>
        <w:autoSpaceDN w:val="0"/>
        <w:adjustRightInd w:val="0"/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</w:p>
    <w:p w:rsidR="00007572" w:rsidRDefault="00007572" w:rsidP="00007572">
      <w:pPr>
        <w:autoSpaceDE w:val="0"/>
        <w:autoSpaceDN w:val="0"/>
        <w:adjustRightInd w:val="0"/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  <w:r w:rsidRPr="00007572">
        <w:rPr>
          <w:rFonts w:ascii="Calibri" w:eastAsia="Times New Roman" w:hAnsi="Calibri" w:cs="Calibri"/>
          <w:lang w:eastAsia="es-ES"/>
        </w:rPr>
        <w:t>I perquè així consti als efectes oportuns, signa la present declaració.</w:t>
      </w:r>
    </w:p>
    <w:p w:rsidR="00007572" w:rsidRDefault="00007572" w:rsidP="00CD1C5E">
      <w:pPr>
        <w:autoSpaceDE w:val="0"/>
        <w:autoSpaceDN w:val="0"/>
        <w:adjustRightInd w:val="0"/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</w:p>
    <w:p w:rsidR="00007572" w:rsidRPr="00CD6893" w:rsidRDefault="00007572" w:rsidP="00CD1C5E">
      <w:pPr>
        <w:autoSpaceDE w:val="0"/>
        <w:autoSpaceDN w:val="0"/>
        <w:adjustRightInd w:val="0"/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</w:p>
    <w:p w:rsidR="00CD1C5E" w:rsidRPr="00CD6893" w:rsidRDefault="00CD1C5E" w:rsidP="00CD1C5E">
      <w:pPr>
        <w:autoSpaceDE w:val="0"/>
        <w:autoSpaceDN w:val="0"/>
        <w:adjustRightInd w:val="0"/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</w:p>
    <w:p w:rsidR="00CD1C5E" w:rsidRPr="00CD6893" w:rsidRDefault="00CD1C5E" w:rsidP="00CD1C5E">
      <w:pPr>
        <w:jc w:val="right"/>
      </w:pPr>
      <w:r>
        <w:rPr>
          <w:rFonts w:ascii="Calibri" w:eastAsia="Times New Roman" w:hAnsi="Calibri" w:cs="Calibri"/>
          <w:lang w:eastAsia="es-ES"/>
        </w:rPr>
        <w:t>(</w:t>
      </w:r>
      <w:r w:rsidRPr="00C22798">
        <w:rPr>
          <w:rFonts w:ascii="Calibri" w:eastAsia="Times New Roman" w:hAnsi="Calibri" w:cs="Calibri"/>
          <w:lang w:eastAsia="es-ES"/>
        </w:rPr>
        <w:t xml:space="preserve">signatura electrònica)        </w:t>
      </w:r>
    </w:p>
    <w:sectPr w:rsidR="00CD1C5E" w:rsidRPr="00CD6893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F7A" w:rsidRDefault="00433F7A" w:rsidP="00433F7A">
      <w:pPr>
        <w:spacing w:after="0" w:line="240" w:lineRule="auto"/>
      </w:pPr>
      <w:r>
        <w:separator/>
      </w:r>
    </w:p>
  </w:endnote>
  <w:endnote w:type="continuationSeparator" w:id="0">
    <w:p w:rsidR="00433F7A" w:rsidRDefault="00433F7A" w:rsidP="0043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2614768"/>
      <w:docPartObj>
        <w:docPartGallery w:val="Page Numbers (Bottom of Page)"/>
        <w:docPartUnique/>
      </w:docPartObj>
    </w:sdtPr>
    <w:sdtEndPr/>
    <w:sdtContent>
      <w:p w:rsidR="00F732B6" w:rsidRDefault="00F732B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F38">
          <w:rPr>
            <w:noProof/>
          </w:rPr>
          <w:t>1</w:t>
        </w:r>
        <w:r>
          <w:fldChar w:fldCharType="end"/>
        </w:r>
      </w:p>
    </w:sdtContent>
  </w:sdt>
  <w:p w:rsidR="00E831C6" w:rsidRDefault="00E831C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F7A" w:rsidRDefault="00433F7A" w:rsidP="00433F7A">
      <w:pPr>
        <w:spacing w:after="0" w:line="240" w:lineRule="auto"/>
      </w:pPr>
      <w:r>
        <w:separator/>
      </w:r>
    </w:p>
  </w:footnote>
  <w:footnote w:type="continuationSeparator" w:id="0">
    <w:p w:rsidR="00433F7A" w:rsidRDefault="00433F7A" w:rsidP="00433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F7A" w:rsidRDefault="00433F7A">
    <w:pPr>
      <w:pStyle w:val="Encabezado"/>
    </w:pPr>
    <w:r w:rsidRPr="00F84E97">
      <w:rPr>
        <w:rFonts w:ascii="Calibri" w:hAnsi="Calibri"/>
        <w:noProof/>
        <w:sz w:val="24"/>
        <w:szCs w:val="24"/>
        <w:lang w:eastAsia="es-ES"/>
      </w:rPr>
      <w:drawing>
        <wp:inline distT="0" distB="0" distL="0" distR="0" wp14:anchorId="28E90BBB" wp14:editId="0F73DFD3">
          <wp:extent cx="5400040" cy="1031313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10313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831C6" w:rsidRDefault="00E831C6">
    <w:pPr>
      <w:pStyle w:val="Encabezado"/>
    </w:pPr>
  </w:p>
  <w:p w:rsidR="00E831C6" w:rsidRDefault="00E831C6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60288" behindDoc="1" locked="0" layoutInCell="1" allowOverlap="1" wp14:anchorId="4B5591FC" wp14:editId="2CCE509B">
          <wp:simplePos x="0" y="0"/>
          <wp:positionH relativeFrom="column">
            <wp:posOffset>1905</wp:posOffset>
          </wp:positionH>
          <wp:positionV relativeFrom="paragraph">
            <wp:posOffset>47625</wp:posOffset>
          </wp:positionV>
          <wp:extent cx="1757680" cy="579120"/>
          <wp:effectExtent l="0" t="0" r="0" b="0"/>
          <wp:wrapTight wrapText="bothSides">
            <wp:wrapPolygon edited="0">
              <wp:start x="0" y="0"/>
              <wp:lineTo x="0" y="20605"/>
              <wp:lineTo x="21303" y="20605"/>
              <wp:lineTo x="21303" y="0"/>
              <wp:lineTo x="0" y="0"/>
            </wp:wrapPolygon>
          </wp:wrapTight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76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831C6" w:rsidRDefault="00E831C6">
    <w:pPr>
      <w:pStyle w:val="Encabezado"/>
    </w:pPr>
  </w:p>
  <w:p w:rsidR="00E831C6" w:rsidRDefault="00E831C6">
    <w:pPr>
      <w:pStyle w:val="Encabezado"/>
    </w:pPr>
  </w:p>
  <w:p w:rsidR="00E831C6" w:rsidRDefault="00E831C6">
    <w:pPr>
      <w:pStyle w:val="Encabezado"/>
    </w:pPr>
  </w:p>
  <w:p w:rsidR="00D20066" w:rsidRDefault="00D2006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044AE"/>
    <w:multiLevelType w:val="hybridMultilevel"/>
    <w:tmpl w:val="B49083B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301"/>
    <w:rsid w:val="00007572"/>
    <w:rsid w:val="004006F6"/>
    <w:rsid w:val="00413C3F"/>
    <w:rsid w:val="00433F7A"/>
    <w:rsid w:val="005845DA"/>
    <w:rsid w:val="00616609"/>
    <w:rsid w:val="00680301"/>
    <w:rsid w:val="007348BF"/>
    <w:rsid w:val="00C23F38"/>
    <w:rsid w:val="00C36A0F"/>
    <w:rsid w:val="00CD1C5E"/>
    <w:rsid w:val="00D20066"/>
    <w:rsid w:val="00E831C6"/>
    <w:rsid w:val="00F732B6"/>
    <w:rsid w:val="00F80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CDF165C"/>
  <w15:chartTrackingRefBased/>
  <w15:docId w15:val="{DDD239CA-1BB0-4768-A387-42AB71147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0BF9"/>
    <w:pPr>
      <w:spacing w:after="200" w:line="276" w:lineRule="auto"/>
    </w:pPr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33F7A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433F7A"/>
  </w:style>
  <w:style w:type="paragraph" w:styleId="Piedepgina">
    <w:name w:val="footer"/>
    <w:basedOn w:val="Normal"/>
    <w:link w:val="PiedepginaCar"/>
    <w:uiPriority w:val="99"/>
    <w:unhideWhenUsed/>
    <w:rsid w:val="00433F7A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33F7A"/>
  </w:style>
  <w:style w:type="paragraph" w:customStyle="1" w:styleId="Default">
    <w:name w:val="Default"/>
    <w:rsid w:val="00F80BF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0075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2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Ester Quintana Camps</dc:creator>
  <cp:keywords/>
  <dc:description/>
  <cp:lastModifiedBy>Marta Mozo Parramon</cp:lastModifiedBy>
  <cp:revision>5</cp:revision>
  <dcterms:created xsi:type="dcterms:W3CDTF">2026-03-13T15:22:00Z</dcterms:created>
  <dcterms:modified xsi:type="dcterms:W3CDTF">2026-03-23T12:33:00Z</dcterms:modified>
</cp:coreProperties>
</file>